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693B" w14:textId="77777777" w:rsidR="00487A1D" w:rsidRDefault="00FD6CB1" w:rsidP="00FD6CB1">
      <w:pPr>
        <w:pStyle w:val="Overskrift1"/>
      </w:pPr>
      <w:r>
        <w:t>HVEM MÅ SKABE LIV?</w:t>
      </w:r>
    </w:p>
    <w:p w14:paraId="55C004B6" w14:textId="2D382B13" w:rsidR="00FD6CB1" w:rsidRDefault="004B7ABC" w:rsidP="00FD6CB1">
      <w:r>
        <w:t>den her overskrift, da både dyr og mennesker skaber liv hele tiden gennem reproduktion</w:t>
      </w:r>
      <w:r>
        <w:sym w:font="Wingdings" w:char="F04A"/>
      </w:r>
    </w:p>
    <w:p w14:paraId="42819ADA" w14:textId="77777777" w:rsidR="004B7ABC" w:rsidRPr="00FD6CB1" w:rsidRDefault="004B7ABC" w:rsidP="00FD6CB1"/>
    <w:p w14:paraId="011E63C8" w14:textId="77777777" w:rsidR="00FD6CB1" w:rsidRDefault="00FD6CB1" w:rsidP="00FD6CB1"/>
    <w:p w14:paraId="05E6A72F" w14:textId="77777777" w:rsidR="00FD6CB1" w:rsidRDefault="00FD6CB1" w:rsidP="00FD6CB1"/>
    <w:p w14:paraId="7CA85A0A" w14:textId="77777777" w:rsidR="00FD6CB1" w:rsidRPr="00A435BC" w:rsidRDefault="00FD6CB1" w:rsidP="00FD6CB1">
      <w:pPr>
        <w:pStyle w:val="Overskrift3"/>
        <w:rPr>
          <w:b/>
          <w:bCs/>
        </w:rPr>
      </w:pPr>
      <w:r w:rsidRPr="00A435BC">
        <w:rPr>
          <w:b/>
          <w:bCs/>
        </w:rPr>
        <w:t xml:space="preserve">BIBLETEKSTER: </w:t>
      </w:r>
    </w:p>
    <w:p w14:paraId="61931E29" w14:textId="77777777" w:rsidR="00FD6CB1" w:rsidRDefault="00FD6CB1" w:rsidP="00FD6CB1">
      <w:r>
        <w:t>(Bibelen 2020)</w:t>
      </w:r>
    </w:p>
    <w:p w14:paraId="63F8F477" w14:textId="77777777" w:rsidR="00FD6CB1" w:rsidRDefault="00FD6CB1" w:rsidP="00FD6CB1">
      <w:pPr>
        <w:pStyle w:val="Listeafsnit"/>
      </w:pPr>
      <w:r>
        <w:t>1.Mos. 2, 5-7: Gud skaber de første mennesker (Adam)</w:t>
      </w:r>
    </w:p>
    <w:p w14:paraId="60C776CF" w14:textId="77777777" w:rsidR="00FD6CB1" w:rsidRDefault="00FD6CB1" w:rsidP="00FD6CB1">
      <w:pPr>
        <w:pStyle w:val="Listeafsnit"/>
      </w:pPr>
      <w:r>
        <w:t>1.Mos. 2, 21: Gud skaber Eva</w:t>
      </w:r>
    </w:p>
    <w:p w14:paraId="5F25CD85" w14:textId="77777777" w:rsidR="00FD6CB1" w:rsidRDefault="00FD6CB1" w:rsidP="00FD6CB1">
      <w:pPr>
        <w:pStyle w:val="Listeafsnit"/>
      </w:pPr>
      <w:r>
        <w:t>1. Mos 11, 1- 9: Tårnet, der skulle nå op i himlen</w:t>
      </w:r>
    </w:p>
    <w:p w14:paraId="484A5DDA" w14:textId="38914056" w:rsidR="00FD6CB1" w:rsidRDefault="00FD6CB1" w:rsidP="00FD6CB1">
      <w:pPr>
        <w:pStyle w:val="Listeafsnit"/>
        <w:rPr>
          <w:i/>
        </w:rPr>
      </w:pPr>
      <w:r>
        <w:tab/>
      </w:r>
      <w:r w:rsidRPr="00FD6CB1">
        <w:rPr>
          <w:i/>
        </w:rPr>
        <w:t>Hvis det her er begyndelsen på, hvad de kan udrette, hvordan vil det så ikke ende</w:t>
      </w:r>
    </w:p>
    <w:p w14:paraId="5C1804C0" w14:textId="77777777" w:rsidR="00FA7BA7" w:rsidRPr="003467D4" w:rsidRDefault="00FA7BA7" w:rsidP="003467D4">
      <w:pPr>
        <w:rPr>
          <w:i/>
        </w:rPr>
      </w:pPr>
    </w:p>
    <w:p w14:paraId="2568628B" w14:textId="39B2D80F" w:rsidR="005F098A" w:rsidRPr="005F098A" w:rsidRDefault="003467D4" w:rsidP="00A37619">
      <w:pPr>
        <w:rPr>
          <w:b/>
          <w:bCs/>
          <w:iCs/>
        </w:rPr>
      </w:pPr>
      <w:r w:rsidRPr="005F098A">
        <w:rPr>
          <w:b/>
          <w:bCs/>
          <w:iCs/>
        </w:rPr>
        <w:t>Om hovmod:</w:t>
      </w:r>
    </w:p>
    <w:p w14:paraId="466696E3" w14:textId="30046BB2" w:rsidR="005F098A" w:rsidRPr="005F098A" w:rsidRDefault="005F098A" w:rsidP="005F098A">
      <w:pPr>
        <w:spacing w:after="180"/>
        <w:textAlignment w:val="baseline"/>
        <w:outlineLvl w:val="1"/>
        <w:rPr>
          <w:rFonts w:eastAsia="Times New Roman" w:cstheme="minorHAnsi"/>
          <w:b/>
          <w:bCs/>
          <w:lang w:eastAsia="da-DK"/>
        </w:rPr>
      </w:pPr>
      <w:proofErr w:type="spellStart"/>
      <w:r w:rsidRPr="005F098A">
        <w:rPr>
          <w:rFonts w:eastAsia="Times New Roman" w:cstheme="minorHAnsi"/>
          <w:b/>
          <w:bCs/>
          <w:lang w:eastAsia="da-DK"/>
        </w:rPr>
        <w:t>Siraksbog</w:t>
      </w:r>
      <w:proofErr w:type="spellEnd"/>
      <w:r w:rsidRPr="005F098A">
        <w:rPr>
          <w:rFonts w:eastAsia="Times New Roman" w:cstheme="minorHAnsi"/>
          <w:b/>
          <w:bCs/>
          <w:lang w:eastAsia="da-DK"/>
        </w:rPr>
        <w:t xml:space="preserve"> kap. 10, 6-8</w:t>
      </w:r>
    </w:p>
    <w:p w14:paraId="68B752B6" w14:textId="77777777" w:rsidR="005F098A" w:rsidRPr="005F098A" w:rsidRDefault="005F098A" w:rsidP="005F098A">
      <w:pPr>
        <w:textAlignment w:val="baseline"/>
        <w:rPr>
          <w:rFonts w:eastAsia="Times New Roman" w:cstheme="minorHAnsi"/>
          <w:i/>
          <w:iCs/>
          <w:lang w:eastAsia="da-DK"/>
        </w:rPr>
      </w:pPr>
      <w:r w:rsidRPr="005F098A">
        <w:rPr>
          <w:rFonts w:eastAsia="Times New Roman" w:cstheme="minorHAnsi"/>
          <w:i/>
          <w:iCs/>
          <w:lang w:eastAsia="da-DK"/>
        </w:rPr>
        <w:t> Bær ikke nag til din næste for nogen uret,</w:t>
      </w:r>
    </w:p>
    <w:p w14:paraId="506879E9" w14:textId="1ECE8614" w:rsidR="005F098A" w:rsidRPr="005F098A" w:rsidRDefault="005F098A" w:rsidP="005F098A">
      <w:pPr>
        <w:spacing w:after="312"/>
        <w:textAlignment w:val="baseline"/>
        <w:rPr>
          <w:rFonts w:eastAsia="Times New Roman" w:cstheme="minorHAnsi"/>
          <w:i/>
          <w:iCs/>
          <w:lang w:eastAsia="da-DK"/>
        </w:rPr>
      </w:pPr>
      <w:r w:rsidRPr="005F098A">
        <w:rPr>
          <w:rFonts w:eastAsia="Times New Roman" w:cstheme="minorHAnsi"/>
          <w:i/>
          <w:iCs/>
          <w:lang w:eastAsia="da-DK"/>
        </w:rPr>
        <w:t>gør ikke gengæld med overmodige handlinger.</w:t>
      </w:r>
      <w:r w:rsidRPr="005F098A">
        <w:rPr>
          <w:rFonts w:eastAsia="Times New Roman" w:cstheme="minorHAnsi"/>
          <w:i/>
          <w:iCs/>
          <w:lang w:eastAsia="da-DK"/>
        </w:rPr>
        <w:br/>
        <w:t>Hovmod er forhadt af Herren og af mennesker,</w:t>
      </w:r>
      <w:r w:rsidRPr="005F098A">
        <w:rPr>
          <w:rFonts w:eastAsia="Times New Roman" w:cstheme="minorHAnsi"/>
          <w:i/>
          <w:iCs/>
          <w:lang w:eastAsia="da-DK"/>
        </w:rPr>
        <w:br/>
        <w:t>både for ham og for dem er uret syndig. </w:t>
      </w:r>
      <w:r w:rsidRPr="005F098A">
        <w:rPr>
          <w:rFonts w:eastAsia="Times New Roman" w:cstheme="minorHAnsi"/>
          <w:i/>
          <w:iCs/>
          <w:lang w:eastAsia="da-DK"/>
        </w:rPr>
        <w:br/>
        <w:t>Herredømmet flyttes fra folk til folk</w:t>
      </w:r>
      <w:r w:rsidRPr="005F098A">
        <w:rPr>
          <w:rFonts w:eastAsia="Times New Roman" w:cstheme="minorHAnsi"/>
          <w:i/>
          <w:iCs/>
          <w:lang w:eastAsia="da-DK"/>
        </w:rPr>
        <w:br/>
        <w:t>på grund af uret, overmod og penge.</w:t>
      </w:r>
      <w:r w:rsidRPr="005F098A">
        <w:rPr>
          <w:rFonts w:eastAsia="Times New Roman" w:cstheme="minorHAnsi"/>
          <w:i/>
          <w:iCs/>
          <w:lang w:eastAsia="da-DK"/>
        </w:rPr>
        <w:br/>
        <w:t>[For ingen er mere lovløs end den pengeglade;</w:t>
      </w:r>
      <w:r w:rsidRPr="005F098A">
        <w:rPr>
          <w:rFonts w:eastAsia="Times New Roman" w:cstheme="minorHAnsi"/>
          <w:i/>
          <w:iCs/>
          <w:lang w:eastAsia="da-DK"/>
        </w:rPr>
        <w:br/>
        <w:t>han gør det af med sin egen sjæl.]</w:t>
      </w:r>
    </w:p>
    <w:p w14:paraId="5319B00B" w14:textId="77777777" w:rsidR="005F098A" w:rsidRPr="005F098A" w:rsidRDefault="005F098A" w:rsidP="005F098A">
      <w:pPr>
        <w:rPr>
          <w:rFonts w:cstheme="minorHAnsi"/>
          <w:b/>
        </w:rPr>
      </w:pPr>
    </w:p>
    <w:p w14:paraId="1B836C04" w14:textId="77777777" w:rsidR="005F098A" w:rsidRPr="005F098A" w:rsidRDefault="005F098A" w:rsidP="005F098A">
      <w:pPr>
        <w:rPr>
          <w:rFonts w:eastAsia="Times New Roman" w:cstheme="minorHAnsi"/>
          <w:b/>
          <w:color w:val="4D5156"/>
          <w:shd w:val="clear" w:color="auto" w:fill="FFFFFF"/>
          <w:lang w:eastAsia="da-DK"/>
        </w:rPr>
      </w:pPr>
      <w:r w:rsidRPr="005F098A">
        <w:rPr>
          <w:rFonts w:eastAsia="Times New Roman" w:cstheme="minorHAnsi"/>
          <w:b/>
          <w:color w:val="4D5156"/>
          <w:shd w:val="clear" w:color="auto" w:fill="FFFFFF"/>
          <w:lang w:eastAsia="da-DK"/>
        </w:rPr>
        <w:t> Ordsprogenes Bog kapitel 16,18:</w:t>
      </w:r>
    </w:p>
    <w:p w14:paraId="1BD39D03" w14:textId="77777777" w:rsidR="005F098A" w:rsidRPr="005F098A" w:rsidRDefault="005F098A" w:rsidP="005F098A">
      <w:pPr>
        <w:rPr>
          <w:rFonts w:eastAsia="Times New Roman" w:cstheme="minorHAnsi"/>
          <w:i/>
          <w:iCs/>
          <w:color w:val="4D5156"/>
          <w:shd w:val="clear" w:color="auto" w:fill="FFFFFF"/>
          <w:lang w:eastAsia="da-DK"/>
        </w:rPr>
      </w:pPr>
      <w:r w:rsidRPr="005F098A">
        <w:rPr>
          <w:rFonts w:eastAsia="Times New Roman" w:cstheme="minorHAnsi"/>
          <w:i/>
          <w:iCs/>
          <w:color w:val="4D5156"/>
          <w:shd w:val="clear" w:color="auto" w:fill="FFFFFF"/>
          <w:lang w:eastAsia="da-DK"/>
        </w:rPr>
        <w:t>Hovmod står for fald</w:t>
      </w:r>
    </w:p>
    <w:p w14:paraId="02ACC61A" w14:textId="77777777" w:rsidR="005F098A" w:rsidRPr="003467D4" w:rsidRDefault="005F098A" w:rsidP="00A37619">
      <w:pPr>
        <w:rPr>
          <w:b/>
          <w:bCs/>
          <w:iCs/>
        </w:rPr>
      </w:pPr>
    </w:p>
    <w:p w14:paraId="7E98AACE" w14:textId="6F73625B" w:rsidR="000046A9" w:rsidRPr="005F098A" w:rsidRDefault="000046A9" w:rsidP="00A37619">
      <w:pPr>
        <w:rPr>
          <w:b/>
          <w:bCs/>
          <w:iCs/>
        </w:rPr>
      </w:pPr>
      <w:r w:rsidRPr="005F098A">
        <w:rPr>
          <w:b/>
          <w:bCs/>
          <w:iCs/>
        </w:rPr>
        <w:t xml:space="preserve">Paulus’ brev til Romerne, </w:t>
      </w:r>
      <w:r w:rsidR="00FA7BA7" w:rsidRPr="005F098A">
        <w:rPr>
          <w:b/>
          <w:bCs/>
          <w:iCs/>
        </w:rPr>
        <w:t>kap. 12,9-21 (aut. Oversættelse)</w:t>
      </w:r>
    </w:p>
    <w:p w14:paraId="18A94C61" w14:textId="13E672B1" w:rsidR="00FD6CB1" w:rsidRDefault="00FA7BA7">
      <w:r w:rsidRPr="003467D4">
        <w:rPr>
          <w:i/>
        </w:rPr>
        <w:t xml:space="preserve">Kærligheden skal være oprigtig. Afsky det onde, hold jer til det gode.  Vær hinanden hengivne i broderkærlighed, kappes om at vise hinanden agtelse.  Vær ikke tøvende i jeres iver, vær brændende i ånden, tjen Herren.  Vær glade i håbet, udholdende i trængslen, vedholdende i bønnen.  Vær med til at hjælpe de hellige, når de har behov for hjælp. Læg vægt på at være gæstfrie.  Velsign dem, der forfølger jer, velsign, og forband ikke.  Glæd jer med de glade, græd med de grædende.  Hold sammen i enighed. Stræb ikke efter det høje, men hold jer til det </w:t>
      </w:r>
      <w:r w:rsidRPr="003467D4">
        <w:rPr>
          <w:b/>
          <w:bCs/>
          <w:i/>
        </w:rPr>
        <w:t>lave, og stol ikke på jeres egen klogskab.  Gengæld ingen ondt med ondt; tænk på, hvad der er rigtigt over for alle mennesker.</w:t>
      </w:r>
      <w:r w:rsidRPr="003467D4">
        <w:rPr>
          <w:i/>
        </w:rPr>
        <w:t xml:space="preserve">  Hold fred med alle mennesker, om det er muligt, så vidt det står til jer.  Tag ikke retten i egen hånd, mine kære, men giv plads for Guds vrede, for som der står skrevet: »Hævnen tilhører mig, jeg vil gengælde,« siger Herren.  Men »hvis din fjende er sulten, så giv ham noget at spise, hvis han er tørstig, så giv ham noget at drikke; for gør du det, samler du glødende kul på hans hoved.«  </w:t>
      </w:r>
      <w:r w:rsidRPr="003467D4">
        <w:rPr>
          <w:b/>
          <w:bCs/>
          <w:i/>
        </w:rPr>
        <w:t>Lad dig ikke overvinde af det onde, men overvind det onde med det gode.</w:t>
      </w:r>
    </w:p>
    <w:sectPr w:rsidR="00FD6CB1" w:rsidSect="00503A8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D2B64"/>
    <w:multiLevelType w:val="hybridMultilevel"/>
    <w:tmpl w:val="C6F8A8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38436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B1"/>
    <w:rsid w:val="000046A9"/>
    <w:rsid w:val="00097668"/>
    <w:rsid w:val="000C1734"/>
    <w:rsid w:val="0013718E"/>
    <w:rsid w:val="00197AB7"/>
    <w:rsid w:val="001E0253"/>
    <w:rsid w:val="001F181A"/>
    <w:rsid w:val="00265369"/>
    <w:rsid w:val="003467D4"/>
    <w:rsid w:val="0036392D"/>
    <w:rsid w:val="00390730"/>
    <w:rsid w:val="003E5FEF"/>
    <w:rsid w:val="00487A1D"/>
    <w:rsid w:val="00496713"/>
    <w:rsid w:val="004B7ABC"/>
    <w:rsid w:val="00503A8F"/>
    <w:rsid w:val="005A0957"/>
    <w:rsid w:val="005F098A"/>
    <w:rsid w:val="00631E7D"/>
    <w:rsid w:val="00670CD8"/>
    <w:rsid w:val="00790838"/>
    <w:rsid w:val="007D44D5"/>
    <w:rsid w:val="00860341"/>
    <w:rsid w:val="008B2441"/>
    <w:rsid w:val="00982462"/>
    <w:rsid w:val="00A37619"/>
    <w:rsid w:val="00A435BC"/>
    <w:rsid w:val="00A80DBD"/>
    <w:rsid w:val="00A85623"/>
    <w:rsid w:val="00A9452A"/>
    <w:rsid w:val="00AB5ED5"/>
    <w:rsid w:val="00AC6D66"/>
    <w:rsid w:val="00AE51CA"/>
    <w:rsid w:val="00BC01F5"/>
    <w:rsid w:val="00C80F6C"/>
    <w:rsid w:val="00CF7346"/>
    <w:rsid w:val="00D04DDF"/>
    <w:rsid w:val="00D57057"/>
    <w:rsid w:val="00D81D16"/>
    <w:rsid w:val="00D9445C"/>
    <w:rsid w:val="00E137F5"/>
    <w:rsid w:val="00E27DC9"/>
    <w:rsid w:val="00E37B63"/>
    <w:rsid w:val="00E57790"/>
    <w:rsid w:val="00E90C2C"/>
    <w:rsid w:val="00E95946"/>
    <w:rsid w:val="00EA0165"/>
    <w:rsid w:val="00EA1D10"/>
    <w:rsid w:val="00FA0F57"/>
    <w:rsid w:val="00FA7BA7"/>
    <w:rsid w:val="00FD6CB1"/>
    <w:rsid w:val="00FE66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EC78"/>
  <w14:defaultImageDpi w14:val="32767"/>
  <w15:chartTrackingRefBased/>
  <w15:docId w15:val="{05DE5D0C-F2F4-9D44-84FE-60443DE1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D6C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D6C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D6CB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D6CB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FD6CB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FD6CB1"/>
    <w:rPr>
      <w:rFonts w:asciiTheme="majorHAnsi" w:eastAsiaTheme="majorEastAsia" w:hAnsiTheme="majorHAnsi" w:cstheme="majorBidi"/>
      <w:color w:val="1F3763" w:themeColor="accent1" w:themeShade="7F"/>
    </w:rPr>
  </w:style>
  <w:style w:type="paragraph" w:styleId="Listeafsnit">
    <w:name w:val="List Paragraph"/>
    <w:basedOn w:val="Normal"/>
    <w:uiPriority w:val="34"/>
    <w:qFormat/>
    <w:rsid w:val="00FD6CB1"/>
    <w:pPr>
      <w:ind w:left="720"/>
      <w:contextualSpacing/>
    </w:pPr>
  </w:style>
  <w:style w:type="character" w:styleId="Hyperlink">
    <w:name w:val="Hyperlink"/>
    <w:basedOn w:val="Standardskrifttypeiafsnit"/>
    <w:uiPriority w:val="99"/>
    <w:unhideWhenUsed/>
    <w:rsid w:val="004B7ABC"/>
    <w:rPr>
      <w:color w:val="0563C1" w:themeColor="hyperlink"/>
      <w:u w:val="single"/>
    </w:rPr>
  </w:style>
  <w:style w:type="character" w:styleId="Ulstomtale">
    <w:name w:val="Unresolved Mention"/>
    <w:basedOn w:val="Standardskrifttypeiafsnit"/>
    <w:uiPriority w:val="99"/>
    <w:rsid w:val="004B7ABC"/>
    <w:rPr>
      <w:color w:val="605E5C"/>
      <w:shd w:val="clear" w:color="auto" w:fill="E1DFDD"/>
    </w:rPr>
  </w:style>
  <w:style w:type="character" w:styleId="BesgtLink">
    <w:name w:val="FollowedHyperlink"/>
    <w:basedOn w:val="Standardskrifttypeiafsnit"/>
    <w:uiPriority w:val="99"/>
    <w:semiHidden/>
    <w:unhideWhenUsed/>
    <w:rsid w:val="004B7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5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1701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Marie Danielsen</dc:creator>
  <cp:keywords/>
  <dc:description/>
  <cp:lastModifiedBy>Mie Keinicke Hansen</cp:lastModifiedBy>
  <cp:revision>2</cp:revision>
  <dcterms:created xsi:type="dcterms:W3CDTF">2024-01-15T12:28:00Z</dcterms:created>
  <dcterms:modified xsi:type="dcterms:W3CDTF">2024-01-15T12:28:00Z</dcterms:modified>
</cp:coreProperties>
</file>